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39DC" w14:textId="77777777" w:rsidR="00733989" w:rsidRDefault="00733989" w:rsidP="0073398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color w:val="000000"/>
        </w:rPr>
        <w:t>Food Matters Manitoba Board Meeting</w:t>
      </w:r>
      <w:r>
        <w:rPr>
          <w:rStyle w:val="eop"/>
        </w:rPr>
        <w:t> </w:t>
      </w:r>
    </w:p>
    <w:p w14:paraId="39966425" w14:textId="5E55615B" w:rsidR="00733989" w:rsidRDefault="00733989" w:rsidP="0073398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color w:val="000000"/>
        </w:rPr>
        <w:t>February 15, 2022</w:t>
      </w:r>
      <w:r>
        <w:rPr>
          <w:rStyle w:val="eop"/>
        </w:rPr>
        <w:t> – 5 pm</w:t>
      </w:r>
    </w:p>
    <w:p w14:paraId="598CB442" w14:textId="77777777" w:rsidR="00733989" w:rsidRDefault="00733989" w:rsidP="0073398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</w:rPr>
        <w:t> </w:t>
      </w:r>
    </w:p>
    <w:p w14:paraId="2BAB2CC2" w14:textId="69DC666B" w:rsidR="00733989" w:rsidRDefault="00350EEB" w:rsidP="00733989">
      <w:pPr>
        <w:pStyle w:val="paragraph"/>
        <w:spacing w:before="0" w:beforeAutospacing="0" w:after="0" w:afterAutospacing="0"/>
        <w:textAlignment w:val="baseline"/>
      </w:pPr>
      <w:r>
        <w:t xml:space="preserve">Present: Kirsten Earl McCorrister (chair), Curtis Brown (secretary), Erin </w:t>
      </w:r>
      <w:proofErr w:type="spellStart"/>
      <w:r>
        <w:t>Crymble</w:t>
      </w:r>
      <w:proofErr w:type="spellEnd"/>
      <w:r>
        <w:t xml:space="preserve"> (treasurer), Brenna Shearer, </w:t>
      </w:r>
      <w:proofErr w:type="spellStart"/>
      <w:r>
        <w:t>Ramogi</w:t>
      </w:r>
      <w:proofErr w:type="spellEnd"/>
      <w:r>
        <w:t xml:space="preserve"> </w:t>
      </w:r>
      <w:proofErr w:type="spellStart"/>
      <w:r>
        <w:t>Nyonje</w:t>
      </w:r>
      <w:proofErr w:type="spellEnd"/>
      <w:r>
        <w:t xml:space="preserve">, Michael </w:t>
      </w:r>
      <w:proofErr w:type="spellStart"/>
      <w:r>
        <w:t>Salomons</w:t>
      </w:r>
      <w:proofErr w:type="spellEnd"/>
      <w:r>
        <w:t xml:space="preserve">, Kaylee </w:t>
      </w:r>
      <w:proofErr w:type="spellStart"/>
      <w:r>
        <w:t>Michnik</w:t>
      </w:r>
      <w:proofErr w:type="spellEnd"/>
      <w:r w:rsidR="00FD07F5">
        <w:t xml:space="preserve">, Cynthia </w:t>
      </w:r>
      <w:proofErr w:type="spellStart"/>
      <w:r w:rsidR="006E7E0C">
        <w:t>Neudoerffer</w:t>
      </w:r>
      <w:proofErr w:type="spellEnd"/>
      <w:r w:rsidR="00437E74">
        <w:t>, Rob Moquin (Executive Director)</w:t>
      </w:r>
    </w:p>
    <w:p w14:paraId="3E4D345E" w14:textId="77777777" w:rsidR="00350EEB" w:rsidRDefault="00350EEB" w:rsidP="00733989">
      <w:pPr>
        <w:pStyle w:val="paragraph"/>
        <w:spacing w:before="0" w:beforeAutospacing="0" w:after="0" w:afterAutospacing="0"/>
        <w:textAlignment w:val="baseline"/>
      </w:pPr>
    </w:p>
    <w:p w14:paraId="2B51AD3F" w14:textId="07B4A7E8" w:rsidR="00350EEB" w:rsidRDefault="00350EEB" w:rsidP="00733989">
      <w:pPr>
        <w:pStyle w:val="paragraph"/>
        <w:spacing w:before="0" w:beforeAutospacing="0" w:after="0" w:afterAutospacing="0"/>
        <w:textAlignment w:val="baseline"/>
      </w:pPr>
      <w:r>
        <w:t xml:space="preserve">Regrets: </w:t>
      </w:r>
      <w:r w:rsidR="00437E74">
        <w:t>Allison McCullough-Butchart</w:t>
      </w:r>
    </w:p>
    <w:p w14:paraId="097076BE" w14:textId="77777777" w:rsidR="00350EEB" w:rsidRDefault="00350EEB" w:rsidP="00733989">
      <w:pPr>
        <w:pStyle w:val="paragraph"/>
        <w:spacing w:before="0" w:beforeAutospacing="0" w:after="0" w:afterAutospacing="0"/>
        <w:textAlignment w:val="baseline"/>
      </w:pPr>
    </w:p>
    <w:p w14:paraId="60E0D9ED" w14:textId="77777777" w:rsidR="00733989" w:rsidRPr="000F38E3" w:rsidRDefault="00733989" w:rsidP="00733989">
      <w:pPr>
        <w:pStyle w:val="paragraph"/>
        <w:spacing w:before="0" w:beforeAutospacing="0" w:after="120" w:afterAutospacing="0"/>
        <w:textAlignment w:val="baseline"/>
        <w:rPr>
          <w:rStyle w:val="normaltextrun"/>
          <w:b/>
          <w:bCs/>
          <w:color w:val="000000"/>
        </w:rPr>
      </w:pPr>
      <w:r w:rsidRPr="000F38E3">
        <w:rPr>
          <w:rStyle w:val="normaltextrun"/>
          <w:b/>
          <w:bCs/>
          <w:color w:val="000000"/>
        </w:rPr>
        <w:t>Agenda:</w:t>
      </w:r>
    </w:p>
    <w:p w14:paraId="2D1555EE" w14:textId="77777777" w:rsidR="00733989" w:rsidRDefault="00733989" w:rsidP="00733989">
      <w:pPr>
        <w:pStyle w:val="paragraph"/>
        <w:numPr>
          <w:ilvl w:val="0"/>
          <w:numId w:val="1"/>
        </w:numPr>
        <w:spacing w:before="0" w:beforeAutospacing="0" w:after="120" w:afterAutospacing="0"/>
        <w:ind w:left="426"/>
        <w:textAlignment w:val="baseline"/>
        <w:rPr>
          <w:rStyle w:val="normaltextrun"/>
        </w:rPr>
      </w:pPr>
      <w:r w:rsidRPr="00D84429">
        <w:rPr>
          <w:rStyle w:val="normaltextrun"/>
          <w:color w:val="000000" w:themeColor="text1"/>
        </w:rPr>
        <w:t>Welcome</w:t>
      </w:r>
      <w:r>
        <w:rPr>
          <w:rStyle w:val="normaltextrun"/>
        </w:rPr>
        <w:t xml:space="preserve"> &amp; Land Acknowledgement</w:t>
      </w:r>
    </w:p>
    <w:p w14:paraId="268E5677" w14:textId="77777777" w:rsidR="00733989" w:rsidRPr="00174085" w:rsidRDefault="00733989" w:rsidP="00733989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  <w:color w:val="000000" w:themeColor="text1"/>
        </w:rPr>
      </w:pPr>
      <w:r>
        <w:rPr>
          <w:rStyle w:val="normaltextrun"/>
        </w:rPr>
        <w:t>Approval of meeting agenda</w:t>
      </w:r>
    </w:p>
    <w:p w14:paraId="3D97E640" w14:textId="577CE041" w:rsidR="00733989" w:rsidRPr="00174085" w:rsidRDefault="00733989" w:rsidP="00733989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  <w:color w:val="000000" w:themeColor="text1"/>
        </w:rPr>
      </w:pPr>
      <w:r>
        <w:rPr>
          <w:rStyle w:val="normaltextrun"/>
        </w:rPr>
        <w:t xml:space="preserve">Approval of December 14, </w:t>
      </w:r>
      <w:proofErr w:type="gramStart"/>
      <w:r>
        <w:rPr>
          <w:rStyle w:val="normaltextrun"/>
        </w:rPr>
        <w:t>2021</w:t>
      </w:r>
      <w:proofErr w:type="gramEnd"/>
      <w:r>
        <w:rPr>
          <w:rStyle w:val="normaltextrun"/>
        </w:rPr>
        <w:t xml:space="preserve"> meeting minutes</w:t>
      </w:r>
    </w:p>
    <w:p w14:paraId="4D106A80" w14:textId="77777777" w:rsidR="00733989" w:rsidRDefault="00733989" w:rsidP="00733989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Financial Report </w:t>
      </w:r>
    </w:p>
    <w:p w14:paraId="6620E35C" w14:textId="77777777" w:rsidR="002D1E78" w:rsidRDefault="002D1E78" w:rsidP="002D1E78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</w:rPr>
      </w:pPr>
      <w:r>
        <w:rPr>
          <w:rStyle w:val="normaltextrun"/>
        </w:rPr>
        <w:t>Executive Director Update</w:t>
      </w:r>
    </w:p>
    <w:p w14:paraId="09D289D1" w14:textId="77777777" w:rsidR="00733989" w:rsidRDefault="00733989" w:rsidP="00733989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New Business </w:t>
      </w:r>
    </w:p>
    <w:p w14:paraId="624180F2" w14:textId="4323F339" w:rsidR="00733989" w:rsidRDefault="002D1E78" w:rsidP="00733989">
      <w:pPr>
        <w:pStyle w:val="paragraph"/>
        <w:numPr>
          <w:ilvl w:val="1"/>
          <w:numId w:val="2"/>
        </w:numPr>
        <w:spacing w:before="0" w:beforeAutospacing="0" w:after="12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Presentation by board chair </w:t>
      </w:r>
      <w:r w:rsidR="002E0A65">
        <w:rPr>
          <w:rStyle w:val="normaltextrun"/>
        </w:rPr>
        <w:t>on</w:t>
      </w:r>
      <w:r>
        <w:rPr>
          <w:rStyle w:val="normaltextrun"/>
        </w:rPr>
        <w:t xml:space="preserve"> the planning needs of FMM</w:t>
      </w:r>
    </w:p>
    <w:p w14:paraId="05FCB609" w14:textId="77777777" w:rsidR="00733989" w:rsidRDefault="00733989" w:rsidP="00733989">
      <w:pPr>
        <w:pStyle w:val="paragraph"/>
        <w:numPr>
          <w:ilvl w:val="1"/>
          <w:numId w:val="2"/>
        </w:numPr>
        <w:spacing w:before="0" w:beforeAutospacing="0" w:after="120" w:afterAutospacing="0"/>
        <w:textAlignment w:val="baseline"/>
        <w:rPr>
          <w:rStyle w:val="normaltextrun"/>
        </w:rPr>
      </w:pPr>
      <w:r>
        <w:rPr>
          <w:rStyle w:val="normaltextrun"/>
        </w:rPr>
        <w:t>Fundraising committee update</w:t>
      </w:r>
    </w:p>
    <w:p w14:paraId="0E039A12" w14:textId="77777777" w:rsidR="00733989" w:rsidRDefault="00733989" w:rsidP="00733989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In Camera </w:t>
      </w:r>
    </w:p>
    <w:p w14:paraId="3B3A53D2" w14:textId="77777777" w:rsidR="00733989" w:rsidRDefault="00733989" w:rsidP="00733989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</w:rPr>
      </w:pPr>
      <w:r>
        <w:rPr>
          <w:rStyle w:val="normaltextrun"/>
        </w:rPr>
        <w:t>Adjournment</w:t>
      </w:r>
    </w:p>
    <w:p w14:paraId="1D1004D6" w14:textId="77777777" w:rsidR="00A347E2" w:rsidRDefault="00A347E2" w:rsidP="00AA6257">
      <w:pPr>
        <w:pStyle w:val="paragraph"/>
        <w:spacing w:before="0" w:beforeAutospacing="0" w:after="120" w:afterAutospacing="0"/>
        <w:ind w:left="502"/>
        <w:textAlignment w:val="baseline"/>
        <w:rPr>
          <w:rStyle w:val="eop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65"/>
        <w:gridCol w:w="839"/>
        <w:gridCol w:w="2996"/>
        <w:gridCol w:w="1410"/>
        <w:gridCol w:w="1587"/>
      </w:tblGrid>
      <w:tr w:rsidR="00A347E2" w14:paraId="647B659C" w14:textId="77777777" w:rsidTr="00DE170E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63D7E" w14:textId="77777777" w:rsidR="00A347E2" w:rsidRDefault="00A347E2" w:rsidP="00901ECD">
            <w:pPr>
              <w:pStyle w:val="paragraph"/>
              <w:spacing w:before="0" w:beforeAutospacing="0" w:after="120" w:afterAutospacing="0"/>
              <w:ind w:left="32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1. </w:t>
            </w:r>
            <w:r w:rsidRPr="00031C93">
              <w:rPr>
                <w:rStyle w:val="normaltextrun"/>
              </w:rPr>
              <w:t xml:space="preserve">Welcome, Introductions </w:t>
            </w:r>
            <w:r>
              <w:rPr>
                <w:rStyle w:val="normaltextrun"/>
              </w:rPr>
              <w:t>&amp; Land Acknowledgement</w:t>
            </w:r>
          </w:p>
          <w:p w14:paraId="40C1C3A5" w14:textId="54F139B9" w:rsidR="00914F9F" w:rsidRDefault="00914F9F" w:rsidP="00914F9F">
            <w:pPr>
              <w:pStyle w:val="paragraph"/>
              <w:spacing w:before="0" w:beforeAutospacing="0" w:after="120" w:afterAutospacing="0"/>
              <w:textAlignment w:val="baseline"/>
            </w:pPr>
            <w:r>
              <w:t>Kirsten called the meeting to order at 5:04 pm</w:t>
            </w:r>
          </w:p>
        </w:tc>
      </w:tr>
      <w:tr w:rsidR="00A347E2" w14:paraId="6FF32B1E" w14:textId="77777777" w:rsidTr="00DE170E"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173" w14:textId="77777777" w:rsidR="00A347E2" w:rsidRDefault="00A347E2" w:rsidP="00901ECD">
            <w:pPr>
              <w:pStyle w:val="paragraph"/>
              <w:spacing w:before="0" w:beforeAutospacing="0" w:after="120" w:afterAutospacing="0"/>
              <w:textAlignment w:val="baseline"/>
            </w:pPr>
            <w:r>
              <w:rPr>
                <w:rStyle w:val="normaltextrun"/>
              </w:rPr>
              <w:t>2. Approval of meeting agenda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8F384" w14:textId="3E635CDD" w:rsidR="00A347E2" w:rsidRDefault="00A347E2" w:rsidP="00901ECD">
            <w:pPr>
              <w:pStyle w:val="paragraph"/>
              <w:spacing w:before="0" w:beforeAutospacing="0" w:after="120" w:afterAutospacing="0"/>
              <w:textAlignment w:val="baseline"/>
            </w:pPr>
            <w:r>
              <w:t xml:space="preserve">Moved by: </w:t>
            </w:r>
            <w:r w:rsidR="007D1F3E">
              <w:t>Brenna</w:t>
            </w:r>
          </w:p>
          <w:p w14:paraId="04B2E786" w14:textId="24092567" w:rsidR="00A347E2" w:rsidRDefault="00A347E2" w:rsidP="00901ECD">
            <w:pPr>
              <w:pStyle w:val="paragraph"/>
              <w:spacing w:before="0" w:beforeAutospacing="0" w:after="120" w:afterAutospacing="0"/>
              <w:textAlignment w:val="baseline"/>
            </w:pPr>
            <w:r>
              <w:t>Seconded by:</w:t>
            </w:r>
            <w:r>
              <w:t xml:space="preserve"> </w:t>
            </w:r>
            <w:r w:rsidR="001236BA">
              <w:t>Cynthia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8A79D" w14:textId="6A5EA1D7" w:rsidR="00A347E2" w:rsidRPr="009E777D" w:rsidRDefault="001236BA" w:rsidP="00901ECD">
            <w:pPr>
              <w:pStyle w:val="paragraph"/>
              <w:spacing w:before="0" w:beforeAutospacing="0" w:after="120" w:afterAutospacing="0"/>
              <w:textAlignment w:val="baseline"/>
              <w:rPr>
                <w:b/>
              </w:rPr>
            </w:pPr>
            <w:r>
              <w:rPr>
                <w:b/>
              </w:rPr>
              <w:t>CARRIED</w:t>
            </w:r>
          </w:p>
        </w:tc>
      </w:tr>
      <w:tr w:rsidR="00A347E2" w14:paraId="6235BF91" w14:textId="77777777" w:rsidTr="00DE170E"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0C1E" w14:textId="4737574F" w:rsidR="00A347E2" w:rsidRDefault="00A347E2" w:rsidP="00901ECD">
            <w:pPr>
              <w:pStyle w:val="paragraph"/>
              <w:spacing w:before="0" w:beforeAutospacing="0" w:after="120" w:afterAutospacing="0"/>
              <w:textAlignment w:val="baseline"/>
            </w:pPr>
            <w:r>
              <w:t xml:space="preserve">3. Approval of minutes from   </w:t>
            </w:r>
            <w:r>
              <w:t xml:space="preserve">December 14, </w:t>
            </w:r>
            <w:proofErr w:type="gramStart"/>
            <w:r>
              <w:t>2021</w:t>
            </w:r>
            <w:proofErr w:type="gramEnd"/>
            <w: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B6CE2" w14:textId="56B9BD5C" w:rsidR="00A347E2" w:rsidRDefault="00A347E2" w:rsidP="00A347E2">
            <w:pPr>
              <w:pStyle w:val="paragraph"/>
              <w:spacing w:before="0" w:beforeAutospacing="0" w:after="120" w:afterAutospacing="0"/>
              <w:textAlignment w:val="baseline"/>
            </w:pPr>
            <w:r>
              <w:t xml:space="preserve">Moved by: </w:t>
            </w:r>
            <w:r w:rsidR="00D85DE9">
              <w:t>Curtis</w:t>
            </w:r>
          </w:p>
          <w:p w14:paraId="1024FB67" w14:textId="32EEA600" w:rsidR="00A347E2" w:rsidRDefault="00A347E2" w:rsidP="00A347E2">
            <w:pPr>
              <w:pStyle w:val="paragraph"/>
              <w:spacing w:before="0" w:beforeAutospacing="0" w:after="120" w:afterAutospacing="0"/>
              <w:textAlignment w:val="baseline"/>
            </w:pPr>
            <w:r>
              <w:t xml:space="preserve">Seconded by: </w:t>
            </w:r>
            <w:r w:rsidR="00D85DE9">
              <w:t>Michael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D5B55" w14:textId="32510338" w:rsidR="00A347E2" w:rsidRPr="00A47E2A" w:rsidRDefault="00D85DE9" w:rsidP="00901ECD">
            <w:pPr>
              <w:pStyle w:val="paragraph"/>
              <w:spacing w:before="0" w:beforeAutospacing="0" w:after="120" w:afterAutospacing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CARRIED</w:t>
            </w:r>
          </w:p>
        </w:tc>
      </w:tr>
      <w:tr w:rsidR="003678A6" w:rsidRPr="00FC60B0" w14:paraId="50E7E07D" w14:textId="77777777" w:rsidTr="00DE170E">
        <w:tc>
          <w:tcPr>
            <w:tcW w:w="3504" w:type="dxa"/>
            <w:gridSpan w:val="2"/>
            <w:vMerge w:val="restart"/>
          </w:tcPr>
          <w:p w14:paraId="42D69428" w14:textId="5695617C" w:rsidR="003678A6" w:rsidRDefault="003678A6" w:rsidP="00901ECD">
            <w:pPr>
              <w:pStyle w:val="paragraph"/>
              <w:spacing w:before="0" w:beforeAutospacing="0" w:after="120" w:afterAutospacing="0"/>
              <w:ind w:left="32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4</w:t>
            </w:r>
            <w:r>
              <w:rPr>
                <w:rStyle w:val="normaltextrun"/>
              </w:rPr>
              <w:t xml:space="preserve">. Financial Report </w:t>
            </w:r>
            <w:r>
              <w:rPr>
                <w:rStyle w:val="normaltextrun"/>
              </w:rPr>
              <w:t xml:space="preserve">and </w:t>
            </w:r>
            <w:r>
              <w:rPr>
                <w:rStyle w:val="normaltextrun"/>
              </w:rPr>
              <w:t>Approval</w:t>
            </w:r>
          </w:p>
          <w:p w14:paraId="3CFEA5F6" w14:textId="4C02E46F" w:rsidR="003678A6" w:rsidRDefault="003678A6" w:rsidP="00901ECD">
            <w:pPr>
              <w:pStyle w:val="paragraph"/>
              <w:spacing w:before="0" w:beforeAutospacing="0" w:after="120" w:afterAutospacing="0"/>
              <w:ind w:left="32"/>
              <w:textAlignment w:val="baseline"/>
            </w:pPr>
            <w:r w:rsidRPr="00225E18">
              <w:rPr>
                <w:rStyle w:val="normaltextrun"/>
                <w:b/>
                <w:bCs/>
              </w:rPr>
              <w:t>Motion</w:t>
            </w:r>
            <w:r>
              <w:rPr>
                <w:rStyle w:val="normaltextrun"/>
              </w:rPr>
              <w:t xml:space="preserve">: </w:t>
            </w:r>
            <w:r w:rsidR="00AD29EC">
              <w:rPr>
                <w:rStyle w:val="normaltextrun"/>
              </w:rPr>
              <w:t>To approve the January 2022 financial report</w:t>
            </w:r>
          </w:p>
        </w:tc>
        <w:tc>
          <w:tcPr>
            <w:tcW w:w="2996" w:type="dxa"/>
          </w:tcPr>
          <w:p w14:paraId="201C839B" w14:textId="77777777" w:rsidR="003678A6" w:rsidRDefault="00015617" w:rsidP="00DE170E">
            <w:pPr>
              <w:pStyle w:val="paragraph"/>
              <w:spacing w:before="0" w:beforeAutospacing="0" w:after="120" w:afterAutospacing="0"/>
              <w:textAlignment w:val="baseline"/>
            </w:pPr>
            <w:r>
              <w:t>Moved by: Curtis</w:t>
            </w:r>
          </w:p>
          <w:p w14:paraId="5C456878" w14:textId="7B7D0A12" w:rsidR="00015617" w:rsidRPr="00C70B90" w:rsidRDefault="00AD29EC" w:rsidP="00DE170E">
            <w:pPr>
              <w:pStyle w:val="paragraph"/>
              <w:spacing w:before="0" w:beforeAutospacing="0" w:after="120" w:afterAutospacing="0"/>
              <w:textAlignment w:val="baseline"/>
            </w:pPr>
            <w:r>
              <w:t>Seconded by: Erin C</w:t>
            </w:r>
          </w:p>
        </w:tc>
        <w:tc>
          <w:tcPr>
            <w:tcW w:w="2997" w:type="dxa"/>
            <w:gridSpan w:val="2"/>
          </w:tcPr>
          <w:p w14:paraId="6DC59B68" w14:textId="5B5861FF" w:rsidR="003678A6" w:rsidRPr="00FC60B0" w:rsidRDefault="00AD29EC" w:rsidP="00901ECD">
            <w:pPr>
              <w:pStyle w:val="paragraph"/>
              <w:spacing w:before="0" w:beforeAutospacing="0" w:after="120" w:afterAutospacing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CARRIED</w:t>
            </w:r>
          </w:p>
        </w:tc>
      </w:tr>
      <w:tr w:rsidR="003678A6" w:rsidRPr="00FC60B0" w14:paraId="7206D267" w14:textId="77777777" w:rsidTr="001D58E7">
        <w:tc>
          <w:tcPr>
            <w:tcW w:w="3504" w:type="dxa"/>
            <w:gridSpan w:val="2"/>
            <w:vMerge/>
          </w:tcPr>
          <w:p w14:paraId="4A4A6556" w14:textId="77777777" w:rsidR="003678A6" w:rsidRDefault="003678A6" w:rsidP="00901ECD">
            <w:pPr>
              <w:pStyle w:val="paragraph"/>
              <w:spacing w:before="0" w:beforeAutospacing="0" w:after="120" w:afterAutospacing="0"/>
              <w:ind w:left="32"/>
              <w:textAlignment w:val="baseline"/>
              <w:rPr>
                <w:rStyle w:val="normaltextrun"/>
              </w:rPr>
            </w:pPr>
          </w:p>
        </w:tc>
        <w:tc>
          <w:tcPr>
            <w:tcW w:w="5993" w:type="dxa"/>
            <w:gridSpan w:val="3"/>
          </w:tcPr>
          <w:p w14:paraId="648589DD" w14:textId="2948E420" w:rsidR="003678A6" w:rsidRPr="003678A6" w:rsidRDefault="003678A6" w:rsidP="00901ECD">
            <w:pPr>
              <w:pStyle w:val="paragraph"/>
              <w:spacing w:before="0" w:beforeAutospacing="0" w:after="120" w:afterAutospacing="0"/>
              <w:textAlignment w:val="baseline"/>
            </w:pPr>
            <w:r w:rsidRPr="003678A6">
              <w:t xml:space="preserve">Erin C. and Rob provided highlights of the financial position, including projections of how the 2021-22 year will finish. The board discussed whether to transfer funds from the restricted net asset fund to the unrestricted fund to cover any deficit at the end of the year. </w:t>
            </w:r>
            <w:r w:rsidRPr="00DE72AD">
              <w:rPr>
                <w:b/>
                <w:bCs/>
              </w:rPr>
              <w:t>The board will vote on whether to do this by email before the end of the fiscal year (March 31).</w:t>
            </w:r>
          </w:p>
        </w:tc>
      </w:tr>
      <w:tr w:rsidR="00CB7A7C" w14:paraId="214660E6" w14:textId="77777777" w:rsidTr="00901ECD"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80F" w14:textId="77777777" w:rsidR="00CB7A7C" w:rsidRPr="00C70B90" w:rsidRDefault="00CB7A7C" w:rsidP="00901ECD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bCs/>
              </w:rPr>
            </w:pPr>
            <w:r w:rsidRPr="00C70B90">
              <w:rPr>
                <w:rStyle w:val="normaltextrun"/>
                <w:bCs/>
              </w:rPr>
              <w:lastRenderedPageBreak/>
              <w:t>5. Executive director’s update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2BB3F" w14:textId="36C838A7" w:rsidR="005B16D2" w:rsidRDefault="00DA3631" w:rsidP="00901ECD">
            <w:pPr>
              <w:pStyle w:val="paragraph"/>
              <w:spacing w:before="0" w:beforeAutospacing="0" w:after="120" w:afterAutospacing="0"/>
              <w:textAlignment w:val="baseline"/>
            </w:pPr>
            <w:r>
              <w:t>Rob shared a</w:t>
            </w:r>
            <w:r w:rsidR="00C65B2C">
              <w:t>n overview of the history of FMM, including what is described as the three phases of the organization since it began in 2006.</w:t>
            </w:r>
            <w:r w:rsidR="00E117C4">
              <w:t xml:space="preserve"> This was used to ground the rest of the discussion regarding planning needs.</w:t>
            </w:r>
          </w:p>
          <w:p w14:paraId="3F906383" w14:textId="2F5C1307" w:rsidR="005B16D2" w:rsidRDefault="005B16D2" w:rsidP="00901ECD">
            <w:pPr>
              <w:pStyle w:val="paragraph"/>
              <w:spacing w:before="0" w:beforeAutospacing="0" w:after="120" w:afterAutospacing="0"/>
              <w:textAlignment w:val="baseline"/>
            </w:pPr>
          </w:p>
        </w:tc>
      </w:tr>
      <w:tr w:rsidR="00AA6257" w14:paraId="78A99CC3" w14:textId="77777777" w:rsidTr="00901ECD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6618F" w14:textId="77777777" w:rsidR="00AA6257" w:rsidRDefault="00AA6257" w:rsidP="00901ECD">
            <w:pPr>
              <w:pStyle w:val="paragraph"/>
              <w:spacing w:before="0" w:beforeAutospacing="0" w:after="120" w:afterAutospacing="0"/>
              <w:ind w:left="32"/>
              <w:textAlignment w:val="baseline"/>
            </w:pPr>
            <w:r>
              <w:rPr>
                <w:rStyle w:val="normaltextrun"/>
              </w:rPr>
              <w:t>7. New Business</w:t>
            </w:r>
          </w:p>
        </w:tc>
      </w:tr>
      <w:tr w:rsidR="004E7B0E" w14:paraId="21887E7B" w14:textId="77777777" w:rsidTr="00A008DF">
        <w:trPr>
          <w:trHeight w:val="40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</w:tcPr>
          <w:p w14:paraId="1DEFE1AC" w14:textId="7A641F36" w:rsidR="004E7B0E" w:rsidRPr="00FC60B0" w:rsidRDefault="004E7B0E" w:rsidP="00AA6257">
            <w:pPr>
              <w:pStyle w:val="paragraph"/>
              <w:numPr>
                <w:ilvl w:val="0"/>
                <w:numId w:val="3"/>
              </w:numPr>
              <w:spacing w:before="0" w:beforeAutospacing="0" w:after="120" w:afterAutospacing="0"/>
              <w:textAlignment w:val="baseline"/>
              <w:rPr>
                <w:rStyle w:val="normaltextrun"/>
                <w:b/>
                <w:bCs/>
              </w:rPr>
            </w:pPr>
            <w:r w:rsidRPr="00AA6257">
              <w:rPr>
                <w:rStyle w:val="normaltextrun"/>
              </w:rPr>
              <w:t>P</w:t>
            </w:r>
            <w:r>
              <w:rPr>
                <w:rStyle w:val="normaltextrun"/>
              </w:rPr>
              <w:t>resentation by board chair on planning needs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D78E114" w14:textId="77777777" w:rsidR="004E7B0E" w:rsidRDefault="004E7B0E" w:rsidP="00901ECD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Kirsten walked through key questions for the board that built upon Rob’s “phases of FMM” presentation. This included addressing:</w:t>
            </w:r>
          </w:p>
          <w:p w14:paraId="215FA518" w14:textId="77777777" w:rsidR="004E7B0E" w:rsidRDefault="004E7B0E" w:rsidP="00A71F1A">
            <w:pPr>
              <w:pStyle w:val="paragraph"/>
              <w:numPr>
                <w:ilvl w:val="0"/>
                <w:numId w:val="4"/>
              </w:numPr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How does FMM want to position itself as an organization?</w:t>
            </w:r>
          </w:p>
          <w:p w14:paraId="6D4D41B0" w14:textId="77777777" w:rsidR="004E7B0E" w:rsidRDefault="004E7B0E" w:rsidP="00A71F1A">
            <w:pPr>
              <w:pStyle w:val="paragraph"/>
              <w:numPr>
                <w:ilvl w:val="0"/>
                <w:numId w:val="4"/>
              </w:numPr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Is the vision and mission sustainable? And what we want to be doing?</w:t>
            </w:r>
          </w:p>
          <w:p w14:paraId="47DDF114" w14:textId="77777777" w:rsidR="004E7B0E" w:rsidRDefault="004E7B0E" w:rsidP="00A71F1A">
            <w:pPr>
              <w:pStyle w:val="paragraph"/>
              <w:numPr>
                <w:ilvl w:val="0"/>
                <w:numId w:val="4"/>
              </w:numPr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What will the new executive director’s role be in this?</w:t>
            </w:r>
          </w:p>
          <w:p w14:paraId="287654B9" w14:textId="77777777" w:rsidR="004E7B0E" w:rsidRDefault="004E7B0E" w:rsidP="00A71F1A">
            <w:pPr>
              <w:pStyle w:val="paragraph"/>
              <w:numPr>
                <w:ilvl w:val="0"/>
                <w:numId w:val="4"/>
              </w:numPr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How do questions about FMM’s role in reconciliation and decolonization fit into this?</w:t>
            </w:r>
          </w:p>
          <w:p w14:paraId="5E9D097C" w14:textId="77777777" w:rsidR="004E7B0E" w:rsidRDefault="004E7B0E" w:rsidP="00901ECD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There may be an opportunity to get funding from the Winnipeg Foundation to support board strategic planning work.</w:t>
            </w:r>
          </w:p>
          <w:p w14:paraId="4981B070" w14:textId="77777777" w:rsidR="004E7B0E" w:rsidRDefault="004E7B0E" w:rsidP="00901ECD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The board discussed the extent to which a new executive director needs to be involved in setting a new strategic direction as well as a vision and mission. </w:t>
            </w:r>
          </w:p>
          <w:p w14:paraId="0F5AA317" w14:textId="77777777" w:rsidR="004E7B0E" w:rsidRPr="000C07C0" w:rsidRDefault="004E7B0E" w:rsidP="00901ECD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There was also a question regarding whether an interim director could be appointed. Rob advised that the </w:t>
            </w:r>
            <w:r w:rsidRPr="000C07C0">
              <w:rPr>
                <w:rStyle w:val="normaltextrun"/>
              </w:rPr>
              <w:t xml:space="preserve">capacity does not really exist internally for that </w:t>
            </w:r>
            <w:proofErr w:type="gramStart"/>
            <w:r w:rsidRPr="000C07C0">
              <w:rPr>
                <w:rStyle w:val="normaltextrun"/>
              </w:rPr>
              <w:t>at the moment</w:t>
            </w:r>
            <w:proofErr w:type="gramEnd"/>
            <w:r w:rsidRPr="000C07C0">
              <w:rPr>
                <w:rStyle w:val="normaltextrun"/>
              </w:rPr>
              <w:t>.</w:t>
            </w:r>
          </w:p>
          <w:p w14:paraId="232F5A23" w14:textId="77777777" w:rsidR="004E7B0E" w:rsidRPr="000C07C0" w:rsidRDefault="004E7B0E" w:rsidP="00901ECD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0C07C0">
              <w:rPr>
                <w:rStyle w:val="normaltextrun"/>
              </w:rPr>
              <w:t>The board also discussed options for hiring and the approach to take. These were:</w:t>
            </w:r>
          </w:p>
          <w:p w14:paraId="6AA1ADB4" w14:textId="77777777" w:rsidR="004E7B0E" w:rsidRPr="000C07C0" w:rsidRDefault="004E7B0E" w:rsidP="00D871AE">
            <w:pPr>
              <w:pStyle w:val="paragraph"/>
              <w:numPr>
                <w:ilvl w:val="0"/>
                <w:numId w:val="5"/>
              </w:numPr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0C07C0">
              <w:rPr>
                <w:rStyle w:val="normaltextrun"/>
              </w:rPr>
              <w:t>Hire someone right away who can work with the existing (or evolving) vision and mission – with the board refining this more clearly in the next month</w:t>
            </w:r>
          </w:p>
          <w:p w14:paraId="5791CD0C" w14:textId="77777777" w:rsidR="004E7B0E" w:rsidRPr="000C07C0" w:rsidRDefault="004E7B0E" w:rsidP="00D871AE">
            <w:pPr>
              <w:pStyle w:val="paragraph"/>
              <w:numPr>
                <w:ilvl w:val="0"/>
                <w:numId w:val="5"/>
              </w:numPr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0C07C0">
              <w:rPr>
                <w:rStyle w:val="normaltextrun"/>
              </w:rPr>
              <w:t xml:space="preserve">Hire someone and have them work with the board to refine the vision, </w:t>
            </w:r>
            <w:proofErr w:type="gramStart"/>
            <w:r w:rsidRPr="000C07C0">
              <w:rPr>
                <w:rStyle w:val="normaltextrun"/>
              </w:rPr>
              <w:t>mission</w:t>
            </w:r>
            <w:proofErr w:type="gramEnd"/>
            <w:r w:rsidRPr="000C07C0">
              <w:rPr>
                <w:rStyle w:val="normaltextrun"/>
              </w:rPr>
              <w:t xml:space="preserve"> and strategic priorities further along</w:t>
            </w:r>
          </w:p>
          <w:p w14:paraId="0F742C77" w14:textId="77777777" w:rsidR="004E7B0E" w:rsidRDefault="004E7B0E" w:rsidP="00D871AE">
            <w:pPr>
              <w:pStyle w:val="paragraph"/>
              <w:numPr>
                <w:ilvl w:val="0"/>
                <w:numId w:val="5"/>
              </w:numPr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0C07C0">
              <w:rPr>
                <w:rStyle w:val="normaltextrun"/>
              </w:rPr>
              <w:t>Have someone run it in the interim and work with a consultant to refine vision, mission, etc., and then hire someone permanently</w:t>
            </w:r>
          </w:p>
          <w:p w14:paraId="6B010778" w14:textId="3F00355D" w:rsidR="004E7B0E" w:rsidRDefault="00DD4462" w:rsidP="001844C2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Kirsten suggested </w:t>
            </w:r>
            <w:r w:rsidR="00567A4F">
              <w:rPr>
                <w:rStyle w:val="normaltextrun"/>
              </w:rPr>
              <w:t>setting the vision and mission as they are, hiring someone</w:t>
            </w:r>
            <w:r w:rsidR="00E72000">
              <w:rPr>
                <w:rStyle w:val="normaltextrun"/>
              </w:rPr>
              <w:t xml:space="preserve"> who fits with this and then working with that person to define the strategic objectives.</w:t>
            </w:r>
            <w:r w:rsidR="001844C2">
              <w:rPr>
                <w:rStyle w:val="normaltextrun"/>
              </w:rPr>
              <w:t xml:space="preserve"> Board members broadly agreed with this and suggested this is the way to move forward.</w:t>
            </w:r>
          </w:p>
        </w:tc>
      </w:tr>
      <w:tr w:rsidR="00AA6257" w14:paraId="6EC90D49" w14:textId="77777777" w:rsidTr="00901ECD">
        <w:trPr>
          <w:trHeight w:val="40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</w:tcPr>
          <w:p w14:paraId="0C690024" w14:textId="77777777" w:rsidR="00AA6257" w:rsidRDefault="00AA6257" w:rsidP="00901ECD">
            <w:pPr>
              <w:pStyle w:val="paragraph"/>
              <w:spacing w:before="0" w:beforeAutospacing="0" w:after="120" w:afterAutospacing="0"/>
              <w:ind w:left="360"/>
              <w:textAlignment w:val="baseline"/>
              <w:rPr>
                <w:rStyle w:val="normaltextrun"/>
              </w:rPr>
            </w:pPr>
            <w:r w:rsidRPr="00A563CC">
              <w:rPr>
                <w:rStyle w:val="normaltextrun"/>
                <w:b/>
              </w:rPr>
              <w:t>Action Items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337152F" w14:textId="77777777" w:rsidR="00AA6257" w:rsidRDefault="00AA6257" w:rsidP="00901ECD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A563CC">
              <w:rPr>
                <w:b/>
              </w:rPr>
              <w:t>Who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14:paraId="63347713" w14:textId="77777777" w:rsidR="00AA6257" w:rsidRDefault="00AA6257" w:rsidP="00901ECD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A563CC">
              <w:rPr>
                <w:b/>
              </w:rPr>
              <w:t>When</w:t>
            </w:r>
          </w:p>
        </w:tc>
      </w:tr>
      <w:tr w:rsidR="00AA6257" w:rsidRPr="00FC60B0" w14:paraId="258E710E" w14:textId="77777777" w:rsidTr="00901ECD">
        <w:trPr>
          <w:trHeight w:val="40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</w:tcPr>
          <w:p w14:paraId="320F8D40" w14:textId="123FA826" w:rsidR="00AA6257" w:rsidRPr="00FC60B0" w:rsidRDefault="001844C2" w:rsidP="001844C2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bCs/>
              </w:rPr>
            </w:pPr>
            <w:r>
              <w:rPr>
                <w:rStyle w:val="normaltextrun"/>
                <w:bCs/>
              </w:rPr>
              <w:lastRenderedPageBreak/>
              <w:t>Initiate the hiring process</w:t>
            </w:r>
            <w:r w:rsidR="00EA2381">
              <w:rPr>
                <w:rStyle w:val="normaltextrun"/>
                <w:bCs/>
              </w:rPr>
              <w:t xml:space="preserve">, including by developing the </w:t>
            </w:r>
            <w:r w:rsidR="006C5DDE">
              <w:rPr>
                <w:rStyle w:val="normaltextrun"/>
                <w:bCs/>
              </w:rPr>
              <w:t>job posting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C6B7B3C" w14:textId="6DB44C85" w:rsidR="007D1B5D" w:rsidRDefault="007D1B5D" w:rsidP="00901ECD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  <w:r w:rsidRPr="00CC0638">
              <w:rPr>
                <w:b/>
              </w:rPr>
              <w:t>Motion</w:t>
            </w:r>
            <w:r>
              <w:rPr>
                <w:bCs/>
              </w:rPr>
              <w:t xml:space="preserve">: For the HR </w:t>
            </w:r>
            <w:proofErr w:type="gramStart"/>
            <w:r>
              <w:rPr>
                <w:bCs/>
              </w:rPr>
              <w:t>committee</w:t>
            </w:r>
            <w:proofErr w:type="gramEnd"/>
            <w:r>
              <w:rPr>
                <w:bCs/>
              </w:rPr>
              <w:t xml:space="preserve"> </w:t>
            </w:r>
            <w:r w:rsidR="00661041">
              <w:rPr>
                <w:bCs/>
              </w:rPr>
              <w:t>be tasked with operationalizing the hiring requirements for a new executive director</w:t>
            </w:r>
          </w:p>
          <w:p w14:paraId="47EF51EA" w14:textId="77777777" w:rsidR="00661041" w:rsidRDefault="00661041" w:rsidP="00901ECD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  <w:r>
              <w:rPr>
                <w:bCs/>
              </w:rPr>
              <w:t>Moved by: Brenna</w:t>
            </w:r>
          </w:p>
          <w:p w14:paraId="7EF68360" w14:textId="77777777" w:rsidR="00661041" w:rsidRDefault="00661041" w:rsidP="00901ECD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  <w:r>
              <w:rPr>
                <w:bCs/>
              </w:rPr>
              <w:t>Seconded by: Cynthia</w:t>
            </w:r>
          </w:p>
          <w:p w14:paraId="19AAA11A" w14:textId="677769E5" w:rsidR="00661041" w:rsidRPr="00661041" w:rsidRDefault="00661041" w:rsidP="00901ECD">
            <w:pPr>
              <w:pStyle w:val="paragraph"/>
              <w:spacing w:before="0" w:beforeAutospacing="0" w:after="120" w:afterAutospacing="0"/>
              <w:textAlignment w:val="baseline"/>
              <w:rPr>
                <w:b/>
              </w:rPr>
            </w:pPr>
            <w:r w:rsidRPr="00661041">
              <w:rPr>
                <w:b/>
              </w:rPr>
              <w:t>CARRIED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14:paraId="41F3158C" w14:textId="30E265E3" w:rsidR="00AA6257" w:rsidRPr="00FC60B0" w:rsidRDefault="00EA2381" w:rsidP="00901ECD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  <w:r>
              <w:rPr>
                <w:bCs/>
              </w:rPr>
              <w:t>Mid-March posting, hire for early May</w:t>
            </w:r>
          </w:p>
        </w:tc>
      </w:tr>
      <w:tr w:rsidR="00AA6257" w:rsidRPr="00FC60B0" w14:paraId="57E941F5" w14:textId="77777777" w:rsidTr="00901ECD">
        <w:trPr>
          <w:trHeight w:val="40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</w:tcPr>
          <w:p w14:paraId="1BCAED51" w14:textId="77777777" w:rsidR="00AA6257" w:rsidRDefault="00EA2381" w:rsidP="00EA2381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bCs/>
              </w:rPr>
              <w:t>F</w:t>
            </w:r>
            <w:r>
              <w:rPr>
                <w:rStyle w:val="normaltextrun"/>
              </w:rPr>
              <w:t>inalize/confirm vision and mission</w:t>
            </w:r>
          </w:p>
          <w:p w14:paraId="6493EDB7" w14:textId="54A220FE" w:rsidR="004F26C8" w:rsidRPr="00FC60B0" w:rsidRDefault="004F26C8" w:rsidP="00EA2381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bCs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B325C34" w14:textId="77777777" w:rsidR="004F26C8" w:rsidRDefault="004F26C8" w:rsidP="00901ECD">
            <w:pPr>
              <w:pStyle w:val="paragraph"/>
              <w:spacing w:before="0" w:beforeAutospacing="0" w:after="120" w:afterAutospacing="0"/>
              <w:textAlignment w:val="baseline"/>
            </w:pPr>
            <w:r w:rsidRPr="00322734">
              <w:rPr>
                <w:b/>
                <w:bCs/>
              </w:rPr>
              <w:t>Motion:</w:t>
            </w:r>
            <w:r>
              <w:t xml:space="preserve"> for the Strategic Priorities Committee </w:t>
            </w:r>
            <w:r w:rsidR="00322734">
              <w:t>to meet right away to create a mission and vision to be circulated among the whole staff and board</w:t>
            </w:r>
          </w:p>
          <w:p w14:paraId="48C2F80A" w14:textId="77777777" w:rsidR="00322734" w:rsidRDefault="007D1B5D" w:rsidP="00901ECD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  <w:r>
              <w:rPr>
                <w:bCs/>
              </w:rPr>
              <w:t>Moved: Kirsten</w:t>
            </w:r>
          </w:p>
          <w:p w14:paraId="44EF3E25" w14:textId="77777777" w:rsidR="007D1B5D" w:rsidRDefault="007D1B5D" w:rsidP="00901ECD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  <w:r>
              <w:rPr>
                <w:bCs/>
              </w:rPr>
              <w:t>Second: Brenna</w:t>
            </w:r>
          </w:p>
          <w:p w14:paraId="1A137833" w14:textId="39B9BE9F" w:rsidR="00CC0638" w:rsidRPr="00CC0638" w:rsidRDefault="00CC0638" w:rsidP="00901ECD">
            <w:pPr>
              <w:pStyle w:val="paragraph"/>
              <w:spacing w:before="0" w:beforeAutospacing="0" w:after="120" w:afterAutospacing="0"/>
              <w:textAlignment w:val="baseline"/>
              <w:rPr>
                <w:b/>
              </w:rPr>
            </w:pPr>
            <w:r w:rsidRPr="00CC0638">
              <w:rPr>
                <w:b/>
              </w:rPr>
              <w:t>CARRIED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14:paraId="77F6F386" w14:textId="51A1937E" w:rsidR="00AA6257" w:rsidRPr="00FC60B0" w:rsidRDefault="00EA2381" w:rsidP="00901ECD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  <w:r>
              <w:rPr>
                <w:bCs/>
              </w:rPr>
              <w:t>ASAP</w:t>
            </w:r>
          </w:p>
        </w:tc>
      </w:tr>
      <w:tr w:rsidR="00661041" w:rsidRPr="00FC60B0" w14:paraId="2543E5B1" w14:textId="77777777" w:rsidTr="00901ECD">
        <w:trPr>
          <w:trHeight w:val="40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</w:tcPr>
          <w:p w14:paraId="6F7DE68E" w14:textId="4131ABE4" w:rsidR="00661041" w:rsidRDefault="00CC0638" w:rsidP="00EA2381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bCs/>
              </w:rPr>
            </w:pPr>
            <w:r>
              <w:rPr>
                <w:rStyle w:val="normaltextrun"/>
                <w:bCs/>
              </w:rPr>
              <w:t>S</w:t>
            </w:r>
            <w:r>
              <w:rPr>
                <w:rStyle w:val="normaltextrun"/>
              </w:rPr>
              <w:t>et investment policy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F04B43E" w14:textId="732815BD" w:rsidR="004E1AA2" w:rsidRDefault="00CC0638" w:rsidP="00901ECD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  <w:r w:rsidRPr="00CC0638">
              <w:rPr>
                <w:b/>
              </w:rPr>
              <w:t>Motion</w:t>
            </w:r>
            <w:r>
              <w:rPr>
                <w:bCs/>
              </w:rPr>
              <w:t xml:space="preserve">: </w:t>
            </w:r>
            <w:r w:rsidR="004E1AA2">
              <w:rPr>
                <w:bCs/>
              </w:rPr>
              <w:t>For the Finance committee to initiate an investment policy</w:t>
            </w:r>
          </w:p>
          <w:p w14:paraId="7EC80D20" w14:textId="77777777" w:rsidR="004E1AA2" w:rsidRDefault="004E1AA2" w:rsidP="00901ECD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  <w:r>
              <w:rPr>
                <w:bCs/>
              </w:rPr>
              <w:t>Moved by: Brenna</w:t>
            </w:r>
          </w:p>
          <w:p w14:paraId="53C2B055" w14:textId="2F0A83D8" w:rsidR="004E1AA2" w:rsidRDefault="004E1AA2" w:rsidP="00901ECD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  <w:r>
              <w:rPr>
                <w:bCs/>
              </w:rPr>
              <w:t>Seconded</w:t>
            </w:r>
            <w:r w:rsidR="00335281">
              <w:rPr>
                <w:bCs/>
              </w:rPr>
              <w:t>:</w:t>
            </w:r>
            <w:r>
              <w:rPr>
                <w:bCs/>
              </w:rPr>
              <w:t xml:space="preserve"> Cynthia</w:t>
            </w:r>
          </w:p>
          <w:p w14:paraId="4C02D63D" w14:textId="720B9FBD" w:rsidR="004E1AA2" w:rsidRPr="00CC0638" w:rsidRDefault="004E1AA2" w:rsidP="00901ECD">
            <w:pPr>
              <w:pStyle w:val="paragraph"/>
              <w:spacing w:before="0" w:beforeAutospacing="0" w:after="120" w:afterAutospacing="0"/>
              <w:textAlignment w:val="baseline"/>
              <w:rPr>
                <w:b/>
              </w:rPr>
            </w:pPr>
            <w:r w:rsidRPr="00CC0638">
              <w:rPr>
                <w:b/>
              </w:rPr>
              <w:t>CARRIED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14:paraId="23E1B75B" w14:textId="1CE6E7D5" w:rsidR="00661041" w:rsidRDefault="00CC0638" w:rsidP="00901ECD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  <w:r>
              <w:rPr>
                <w:bCs/>
              </w:rPr>
              <w:t>Short-term</w:t>
            </w:r>
          </w:p>
        </w:tc>
      </w:tr>
      <w:tr w:rsidR="00AA6257" w14:paraId="74F97ABC" w14:textId="77777777" w:rsidTr="00AA6257">
        <w:trPr>
          <w:trHeight w:val="40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42B99" w14:textId="024330EA" w:rsidR="00AA6257" w:rsidRPr="00B841E9" w:rsidRDefault="00AA6257" w:rsidP="00AA6257">
            <w:pPr>
              <w:pStyle w:val="paragraph"/>
              <w:numPr>
                <w:ilvl w:val="0"/>
                <w:numId w:val="3"/>
              </w:numPr>
              <w:spacing w:before="0" w:beforeAutospacing="0" w:after="120" w:afterAutospacing="0"/>
              <w:textAlignment w:val="baseline"/>
              <w:rPr>
                <w:rStyle w:val="normaltextrun"/>
                <w:b/>
                <w:bCs/>
              </w:rPr>
            </w:pPr>
            <w:r w:rsidRPr="00B841E9">
              <w:rPr>
                <w:rStyle w:val="normaltextrun"/>
                <w:b/>
                <w:bCs/>
              </w:rPr>
              <w:t>Fundraising committee update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94D06" w14:textId="267EC442" w:rsidR="00314831" w:rsidRPr="00B841E9" w:rsidRDefault="00875481" w:rsidP="00901ECD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B841E9">
              <w:rPr>
                <w:rStyle w:val="normaltextrun"/>
              </w:rPr>
              <w:t xml:space="preserve">Curtis </w:t>
            </w:r>
            <w:r w:rsidR="004065A9" w:rsidRPr="00B841E9">
              <w:rPr>
                <w:rStyle w:val="normaltextrun"/>
              </w:rPr>
              <w:t>provided an update on the fundraising committee’s progress</w:t>
            </w:r>
            <w:r w:rsidR="001F7EED" w:rsidRPr="00B841E9">
              <w:rPr>
                <w:rStyle w:val="normaltextrun"/>
              </w:rPr>
              <w:t xml:space="preserve">, including the new individual and corporate fundraising goals and the amount raised to date. He noted collateral has been developed </w:t>
            </w:r>
            <w:r w:rsidR="00B841E9" w:rsidRPr="00B841E9">
              <w:rPr>
                <w:rStyle w:val="normaltextrun"/>
              </w:rPr>
              <w:t xml:space="preserve">for board members to share with their </w:t>
            </w:r>
            <w:proofErr w:type="gramStart"/>
            <w:r w:rsidR="00B841E9" w:rsidRPr="00B841E9">
              <w:rPr>
                <w:rStyle w:val="normaltextrun"/>
              </w:rPr>
              <w:t>networks, and</w:t>
            </w:r>
            <w:proofErr w:type="gramEnd"/>
            <w:r w:rsidR="00B841E9" w:rsidRPr="00B841E9">
              <w:rPr>
                <w:rStyle w:val="normaltextrun"/>
              </w:rPr>
              <w:t xml:space="preserve"> encouraged other board members to suggest corporate donors who could be approached with a case for support.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C9AC0" w14:textId="77777777" w:rsidR="00AA6257" w:rsidRDefault="00AA6257" w:rsidP="00901ECD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</w:p>
        </w:tc>
      </w:tr>
      <w:tr w:rsidR="00AA6257" w14:paraId="5268BB4D" w14:textId="77777777" w:rsidTr="00AA6257">
        <w:trPr>
          <w:trHeight w:val="40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F4AF2" w14:textId="23A6B8BA" w:rsidR="00AA6257" w:rsidRDefault="00AA6257" w:rsidP="00AA625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b/>
                <w:bCs/>
              </w:rPr>
            </w:pPr>
            <w:r w:rsidRPr="00A563CC">
              <w:rPr>
                <w:rStyle w:val="normaltextrun"/>
                <w:b/>
              </w:rPr>
              <w:t>Action Items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B049F" w14:textId="4E097157" w:rsidR="00AA6257" w:rsidRDefault="00AA6257" w:rsidP="00AA625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A563CC">
              <w:rPr>
                <w:b/>
              </w:rPr>
              <w:t>Who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D3862" w14:textId="5B4DF22B" w:rsidR="00AA6257" w:rsidRDefault="00AA6257" w:rsidP="00AA625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A563CC">
              <w:rPr>
                <w:b/>
              </w:rPr>
              <w:t>When</w:t>
            </w:r>
          </w:p>
        </w:tc>
      </w:tr>
      <w:tr w:rsidR="00AA6257" w14:paraId="6A016C77" w14:textId="77777777" w:rsidTr="00AA6257">
        <w:trPr>
          <w:trHeight w:val="40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C9C21" w14:textId="0F28B21A" w:rsidR="00AA6257" w:rsidRPr="00B841E9" w:rsidRDefault="00B841E9" w:rsidP="00B841E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B841E9">
              <w:rPr>
                <w:rStyle w:val="normaltextrun"/>
              </w:rPr>
              <w:t>Provide suggestions re: potential corporate donors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E9F64" w14:textId="31C07C7A" w:rsidR="00AA6257" w:rsidRPr="00B841E9" w:rsidRDefault="00B841E9" w:rsidP="00AA625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B841E9">
              <w:rPr>
                <w:rStyle w:val="normaltextrun"/>
              </w:rPr>
              <w:t>All board members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58D7A" w14:textId="2EC5485B" w:rsidR="00AA6257" w:rsidRDefault="00B841E9" w:rsidP="00AA625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ASAP</w:t>
            </w:r>
          </w:p>
        </w:tc>
      </w:tr>
      <w:tr w:rsidR="00AA6257" w14:paraId="59DF386B" w14:textId="77777777" w:rsidTr="00901ECD">
        <w:trPr>
          <w:trHeight w:val="40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</w:tcPr>
          <w:p w14:paraId="03DF906A" w14:textId="7F206E17" w:rsidR="00AA6257" w:rsidRPr="00B841E9" w:rsidRDefault="00B841E9" w:rsidP="00B841E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B841E9">
              <w:rPr>
                <w:rStyle w:val="normaltextrun"/>
              </w:rPr>
              <w:t>Solicit support through individual outreach and dinner parties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2B3D55A" w14:textId="3D1C06B4" w:rsidR="00AA6257" w:rsidRPr="00B841E9" w:rsidRDefault="00B841E9" w:rsidP="00AA625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B841E9">
              <w:rPr>
                <w:rStyle w:val="normaltextrun"/>
              </w:rPr>
              <w:t>All board members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14:paraId="380CB096" w14:textId="17E86F00" w:rsidR="00AA6257" w:rsidRDefault="00B841E9" w:rsidP="00AA6257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ASAP</w:t>
            </w:r>
          </w:p>
        </w:tc>
      </w:tr>
    </w:tbl>
    <w:p w14:paraId="05F87F5A" w14:textId="77777777" w:rsidR="00C52E0A" w:rsidRDefault="00B841E9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64636A" w14:paraId="0A2AC1A3" w14:textId="77777777" w:rsidTr="00901ECD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C828F" w14:textId="77777777" w:rsidR="0064636A" w:rsidRPr="00B360E5" w:rsidRDefault="0064636A" w:rsidP="00901ECD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b/>
                <w:bCs/>
              </w:rPr>
            </w:pPr>
            <w:r w:rsidRPr="00B360E5">
              <w:rPr>
                <w:rStyle w:val="normaltextrun"/>
                <w:b/>
                <w:bCs/>
              </w:rPr>
              <w:t>In Camera</w:t>
            </w:r>
          </w:p>
          <w:p w14:paraId="0BD1C978" w14:textId="256125E9" w:rsidR="0064636A" w:rsidRDefault="00314831" w:rsidP="00901ECD">
            <w:pPr>
              <w:pStyle w:val="paragraph"/>
              <w:spacing w:before="0" w:beforeAutospacing="0" w:after="120" w:afterAutospacing="0"/>
              <w:textAlignment w:val="baseline"/>
            </w:pPr>
            <w:r>
              <w:t>The board moved in camera at 6:50 pm</w:t>
            </w:r>
          </w:p>
        </w:tc>
      </w:tr>
    </w:tbl>
    <w:p w14:paraId="255330CE" w14:textId="77777777" w:rsidR="0064636A" w:rsidRDefault="0064636A" w:rsidP="0064636A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64636A" w14:paraId="069CD52F" w14:textId="77777777" w:rsidTr="00901ECD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41738" w14:textId="77777777" w:rsidR="0064636A" w:rsidRPr="00B360E5" w:rsidRDefault="0064636A" w:rsidP="00901ECD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b/>
                <w:bCs/>
              </w:rPr>
            </w:pPr>
            <w:r w:rsidRPr="00B360E5">
              <w:rPr>
                <w:rStyle w:val="normaltextrun"/>
                <w:b/>
                <w:bCs/>
              </w:rPr>
              <w:lastRenderedPageBreak/>
              <w:t>Adjournment</w:t>
            </w:r>
          </w:p>
          <w:p w14:paraId="7D7B84A6" w14:textId="59D41196" w:rsidR="0064636A" w:rsidRDefault="001F7EED" w:rsidP="00901ECD">
            <w:pPr>
              <w:pStyle w:val="paragraph"/>
              <w:spacing w:before="0" w:beforeAutospacing="0" w:after="120" w:afterAutospacing="0"/>
              <w:ind w:left="32"/>
              <w:textAlignment w:val="baseline"/>
            </w:pPr>
            <w:r>
              <w:t>Kirsten adjourned the meeting at 7:01 pm</w:t>
            </w:r>
          </w:p>
        </w:tc>
      </w:tr>
    </w:tbl>
    <w:p w14:paraId="49AB2FBC" w14:textId="77777777" w:rsidR="0064636A" w:rsidRDefault="0064636A" w:rsidP="0064636A">
      <w:pPr>
        <w:pStyle w:val="paragraph"/>
        <w:spacing w:before="0" w:beforeAutospacing="0" w:after="120" w:afterAutospacing="0"/>
        <w:textAlignment w:val="baseline"/>
        <w:rPr>
          <w:rStyle w:val="eop"/>
        </w:rPr>
      </w:pPr>
    </w:p>
    <w:p w14:paraId="1AE1E28E" w14:textId="77777777" w:rsidR="0064636A" w:rsidRDefault="0064636A"/>
    <w:sectPr w:rsidR="00646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602B"/>
    <w:multiLevelType w:val="hybridMultilevel"/>
    <w:tmpl w:val="0F0C9952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8A94F106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C2117"/>
    <w:multiLevelType w:val="hybridMultilevel"/>
    <w:tmpl w:val="00D657F8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606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3C4E"/>
    <w:multiLevelType w:val="hybridMultilevel"/>
    <w:tmpl w:val="56A20B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7F2DD8"/>
    <w:multiLevelType w:val="hybridMultilevel"/>
    <w:tmpl w:val="F69A1402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876" w:hanging="360"/>
      </w:pPr>
    </w:lvl>
    <w:lvl w:ilvl="2" w:tplc="1009001B" w:tentative="1">
      <w:start w:val="1"/>
      <w:numFmt w:val="lowerRoman"/>
      <w:lvlText w:val="%3."/>
      <w:lvlJc w:val="right"/>
      <w:pPr>
        <w:ind w:left="2596" w:hanging="180"/>
      </w:pPr>
    </w:lvl>
    <w:lvl w:ilvl="3" w:tplc="1009000F" w:tentative="1">
      <w:start w:val="1"/>
      <w:numFmt w:val="decimal"/>
      <w:lvlText w:val="%4."/>
      <w:lvlJc w:val="left"/>
      <w:pPr>
        <w:ind w:left="3316" w:hanging="360"/>
      </w:pPr>
    </w:lvl>
    <w:lvl w:ilvl="4" w:tplc="10090019" w:tentative="1">
      <w:start w:val="1"/>
      <w:numFmt w:val="lowerLetter"/>
      <w:lvlText w:val="%5."/>
      <w:lvlJc w:val="left"/>
      <w:pPr>
        <w:ind w:left="4036" w:hanging="360"/>
      </w:pPr>
    </w:lvl>
    <w:lvl w:ilvl="5" w:tplc="1009001B" w:tentative="1">
      <w:start w:val="1"/>
      <w:numFmt w:val="lowerRoman"/>
      <w:lvlText w:val="%6."/>
      <w:lvlJc w:val="right"/>
      <w:pPr>
        <w:ind w:left="4756" w:hanging="180"/>
      </w:pPr>
    </w:lvl>
    <w:lvl w:ilvl="6" w:tplc="1009000F" w:tentative="1">
      <w:start w:val="1"/>
      <w:numFmt w:val="decimal"/>
      <w:lvlText w:val="%7."/>
      <w:lvlJc w:val="left"/>
      <w:pPr>
        <w:ind w:left="5476" w:hanging="360"/>
      </w:pPr>
    </w:lvl>
    <w:lvl w:ilvl="7" w:tplc="10090019" w:tentative="1">
      <w:start w:val="1"/>
      <w:numFmt w:val="lowerLetter"/>
      <w:lvlText w:val="%8."/>
      <w:lvlJc w:val="left"/>
      <w:pPr>
        <w:ind w:left="6196" w:hanging="360"/>
      </w:pPr>
    </w:lvl>
    <w:lvl w:ilvl="8" w:tplc="1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72213E16"/>
    <w:multiLevelType w:val="hybridMultilevel"/>
    <w:tmpl w:val="C6FEAC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89"/>
    <w:rsid w:val="00015617"/>
    <w:rsid w:val="00016E23"/>
    <w:rsid w:val="000C07C0"/>
    <w:rsid w:val="001236BA"/>
    <w:rsid w:val="001844C2"/>
    <w:rsid w:val="001E57AC"/>
    <w:rsid w:val="001F7EED"/>
    <w:rsid w:val="00226AF6"/>
    <w:rsid w:val="002A21BC"/>
    <w:rsid w:val="002C2E6B"/>
    <w:rsid w:val="002D1E78"/>
    <w:rsid w:val="002E0A65"/>
    <w:rsid w:val="00314831"/>
    <w:rsid w:val="00322734"/>
    <w:rsid w:val="00335281"/>
    <w:rsid w:val="00350EEB"/>
    <w:rsid w:val="003678A6"/>
    <w:rsid w:val="003838FE"/>
    <w:rsid w:val="003F6A54"/>
    <w:rsid w:val="003F6F1E"/>
    <w:rsid w:val="004065A9"/>
    <w:rsid w:val="00437E74"/>
    <w:rsid w:val="004E1AA2"/>
    <w:rsid w:val="004E7B0E"/>
    <w:rsid w:val="004F26C8"/>
    <w:rsid w:val="00513582"/>
    <w:rsid w:val="00545A53"/>
    <w:rsid w:val="00567A4F"/>
    <w:rsid w:val="005B16D2"/>
    <w:rsid w:val="00623551"/>
    <w:rsid w:val="0064636A"/>
    <w:rsid w:val="00661041"/>
    <w:rsid w:val="006C5DDE"/>
    <w:rsid w:val="006E7E0C"/>
    <w:rsid w:val="00733989"/>
    <w:rsid w:val="007D0B3E"/>
    <w:rsid w:val="007D1B5D"/>
    <w:rsid w:val="007D1F3E"/>
    <w:rsid w:val="008016B3"/>
    <w:rsid w:val="0082640C"/>
    <w:rsid w:val="00875481"/>
    <w:rsid w:val="00914F9F"/>
    <w:rsid w:val="00916073"/>
    <w:rsid w:val="0091751F"/>
    <w:rsid w:val="009A01DB"/>
    <w:rsid w:val="009E100D"/>
    <w:rsid w:val="00A254B6"/>
    <w:rsid w:val="00A347E2"/>
    <w:rsid w:val="00A350B7"/>
    <w:rsid w:val="00A71F1A"/>
    <w:rsid w:val="00AA6023"/>
    <w:rsid w:val="00AA6257"/>
    <w:rsid w:val="00AD29EC"/>
    <w:rsid w:val="00AE2F73"/>
    <w:rsid w:val="00AE5832"/>
    <w:rsid w:val="00B841E9"/>
    <w:rsid w:val="00BA6CF5"/>
    <w:rsid w:val="00BE7D87"/>
    <w:rsid w:val="00C65B2C"/>
    <w:rsid w:val="00CB7A7C"/>
    <w:rsid w:val="00CC0638"/>
    <w:rsid w:val="00CC1867"/>
    <w:rsid w:val="00CC4726"/>
    <w:rsid w:val="00D24515"/>
    <w:rsid w:val="00D85DE9"/>
    <w:rsid w:val="00D871AE"/>
    <w:rsid w:val="00DA3631"/>
    <w:rsid w:val="00DB2A3E"/>
    <w:rsid w:val="00DD4462"/>
    <w:rsid w:val="00DE170E"/>
    <w:rsid w:val="00DE6E61"/>
    <w:rsid w:val="00DE72AD"/>
    <w:rsid w:val="00E00FD4"/>
    <w:rsid w:val="00E117C4"/>
    <w:rsid w:val="00E623BF"/>
    <w:rsid w:val="00E72000"/>
    <w:rsid w:val="00EA2381"/>
    <w:rsid w:val="00F40052"/>
    <w:rsid w:val="00F5223F"/>
    <w:rsid w:val="00FD07F5"/>
    <w:rsid w:val="00F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C78C"/>
  <w15:chartTrackingRefBased/>
  <w15:docId w15:val="{94C97185-BFD7-473E-A971-0B8D671E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33989"/>
  </w:style>
  <w:style w:type="character" w:customStyle="1" w:styleId="eop">
    <w:name w:val="eop"/>
    <w:basedOn w:val="DefaultParagraphFont"/>
    <w:rsid w:val="00733989"/>
  </w:style>
  <w:style w:type="paragraph" w:styleId="Revision">
    <w:name w:val="Revision"/>
    <w:hidden/>
    <w:uiPriority w:val="99"/>
    <w:semiHidden/>
    <w:rsid w:val="002D1E78"/>
    <w:pPr>
      <w:spacing w:after="0" w:line="240" w:lineRule="auto"/>
    </w:pPr>
  </w:style>
  <w:style w:type="table" w:styleId="TableGrid">
    <w:name w:val="Table Grid"/>
    <w:basedOn w:val="TableNormal"/>
    <w:uiPriority w:val="39"/>
    <w:rsid w:val="00A3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Brown</dc:creator>
  <cp:keywords/>
  <dc:description/>
  <cp:lastModifiedBy>Curtis Brown</cp:lastModifiedBy>
  <cp:revision>75</cp:revision>
  <dcterms:created xsi:type="dcterms:W3CDTF">2022-02-10T18:42:00Z</dcterms:created>
  <dcterms:modified xsi:type="dcterms:W3CDTF">2022-02-16T01:03:00Z</dcterms:modified>
</cp:coreProperties>
</file>